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9E219B" w:rsidRPr="00E825AD" w:rsidTr="009E219B">
        <w:tc>
          <w:tcPr>
            <w:tcW w:w="4672" w:type="dxa"/>
          </w:tcPr>
          <w:p w:rsidR="009E219B" w:rsidRPr="00E825AD" w:rsidRDefault="009E219B">
            <w:pPr>
              <w:rPr>
                <w:sz w:val="28"/>
                <w:szCs w:val="28"/>
              </w:rPr>
            </w:pPr>
          </w:p>
        </w:tc>
        <w:tc>
          <w:tcPr>
            <w:tcW w:w="4673" w:type="dxa"/>
          </w:tcPr>
          <w:p w:rsidR="00E825AD" w:rsidRDefault="00B92642" w:rsidP="009E2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5AD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9E219B" w:rsidRPr="00E825AD" w:rsidRDefault="00B92642" w:rsidP="009E2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5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219B" w:rsidRPr="00E825AD" w:rsidRDefault="009E219B" w:rsidP="00A84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5AD"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</w:t>
            </w:r>
            <w:r w:rsidR="004D57DC" w:rsidRPr="00E825AD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предоставления </w:t>
            </w:r>
            <w:r w:rsidR="00431E19" w:rsidRPr="00E825AD">
              <w:rPr>
                <w:rFonts w:ascii="Times New Roman" w:hAnsi="Times New Roman" w:cs="Times New Roman"/>
                <w:sz w:val="28"/>
                <w:szCs w:val="28"/>
              </w:rPr>
              <w:t xml:space="preserve">субсидий </w:t>
            </w:r>
            <w:r w:rsidR="00B92642" w:rsidRPr="00E825AD">
              <w:rPr>
                <w:rFonts w:ascii="Times New Roman" w:hAnsi="Times New Roman" w:cs="Times New Roman"/>
                <w:sz w:val="28"/>
                <w:szCs w:val="28"/>
              </w:rPr>
              <w:t>семейным фермерам</w:t>
            </w:r>
            <w:r w:rsidR="00431E19" w:rsidRPr="00E825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385C35" w:rsidRPr="00E825AD" w:rsidRDefault="00385C35">
      <w:pPr>
        <w:rPr>
          <w:sz w:val="28"/>
          <w:szCs w:val="28"/>
        </w:rPr>
      </w:pPr>
    </w:p>
    <w:p w:rsidR="00C015B8" w:rsidRDefault="009E219B" w:rsidP="009E21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25AD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E825AD" w:rsidRPr="00E825AD" w:rsidRDefault="00E825AD" w:rsidP="009E21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219B" w:rsidRPr="00E825AD" w:rsidRDefault="00B92642" w:rsidP="009E21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25AD">
        <w:rPr>
          <w:rFonts w:ascii="Times New Roman" w:hAnsi="Times New Roman" w:cs="Times New Roman"/>
          <w:b/>
          <w:sz w:val="28"/>
          <w:szCs w:val="28"/>
        </w:rPr>
        <w:t>оборудования для комплектации объектов, предназначенных для производства, хранения и переработки сельскохозяйственной продукции, включая автономные источники электро- и газоснабжения, обустройство автономных источников водоснабжения, сельскохозяйственной техники и специализированного транспорта для комплектации объектов по производству и переработке сельскохозяйственной продукции семейных ферм</w:t>
      </w:r>
    </w:p>
    <w:p w:rsidR="00C015B8" w:rsidRDefault="00C015B8"/>
    <w:tbl>
      <w:tblPr>
        <w:tblW w:w="90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6"/>
        <w:gridCol w:w="8221"/>
      </w:tblGrid>
      <w:tr w:rsidR="002A6ADF" w:rsidRPr="002A6ADF" w:rsidTr="00E825AD">
        <w:trPr>
          <w:cantSplit/>
          <w:trHeight w:val="397"/>
          <w:tblHeader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9B" w:rsidRPr="002A6ADF" w:rsidRDefault="009E219B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r w:rsidRPr="002A6ADF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9B" w:rsidRPr="002A6ADF" w:rsidRDefault="009E219B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113" w:rsidRPr="002A6ADF" w:rsidRDefault="00D83113" w:rsidP="00E825AD">
            <w:pPr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113" w:rsidRPr="002A6ADF" w:rsidRDefault="00D83113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Установки и аппараты доильные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113" w:rsidRPr="002A6ADF" w:rsidRDefault="00D83113" w:rsidP="00E825AD">
            <w:pPr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113" w:rsidRPr="002A6ADF" w:rsidRDefault="00D83113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Оборудование для приготовления кормов для животных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113" w:rsidRPr="002A6ADF" w:rsidRDefault="00D83113" w:rsidP="00E825AD">
            <w:pPr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113" w:rsidRPr="002A6ADF" w:rsidRDefault="00D83113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Дробилки для кормов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113" w:rsidRPr="002A6ADF" w:rsidRDefault="00D83113" w:rsidP="00E825AD">
            <w:pPr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113" w:rsidRPr="002A6ADF" w:rsidRDefault="00D83113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Измельчители</w:t>
            </w:r>
            <w:proofErr w:type="spellEnd"/>
            <w:r w:rsidRPr="002A6ADF">
              <w:rPr>
                <w:rFonts w:ascii="Times New Roman" w:hAnsi="Times New Roman" w:cs="Times New Roman"/>
                <w:sz w:val="28"/>
                <w:szCs w:val="28"/>
              </w:rPr>
              <w:t xml:space="preserve"> грубых и сочных кормов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113" w:rsidRPr="002A6ADF" w:rsidRDefault="00D83113" w:rsidP="00E825AD">
            <w:pPr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113" w:rsidRPr="002A6ADF" w:rsidRDefault="00D83113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Смесители кормов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113" w:rsidRPr="002A6ADF" w:rsidRDefault="00D83113" w:rsidP="00E825AD">
            <w:pPr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113" w:rsidRPr="002A6ADF" w:rsidRDefault="00D83113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Мойки и мойки-корнерезки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113" w:rsidRPr="002A6ADF" w:rsidRDefault="00D83113" w:rsidP="00E825AD">
            <w:pPr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113" w:rsidRPr="002A6ADF" w:rsidRDefault="00D83113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Оборудование подогрева молока, обрата и оборудование для молока прочее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113" w:rsidRPr="002A6ADF" w:rsidRDefault="00D83113" w:rsidP="00E825AD">
            <w:pPr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113" w:rsidRPr="002A6ADF" w:rsidRDefault="00D83113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Инкубаторы и брудеры для птицеводства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113" w:rsidRPr="002A6ADF" w:rsidRDefault="00D83113" w:rsidP="00E825AD">
            <w:pPr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113" w:rsidRPr="002A6ADF" w:rsidRDefault="00D83113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Машины и оборудование для содержания птицы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9F0A6F" w:rsidP="00E825AD">
            <w:pPr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B92642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Оборудование подъемно-транспортное и погрузочно-разгрузочное прочее для сельского хозяйства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9F0A6F" w:rsidP="00E825AD">
            <w:pPr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B92642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Оборудование для обеспечения производственных объектов водными ресурсами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9F0A6F" w:rsidP="00E825AD">
            <w:pPr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B92642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Оборудование для обеспечения производственных объектов тепловыми ресурсами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9F0A6F" w:rsidP="00E825AD">
            <w:pPr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B92642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Электрооборудование для производственных объектов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9F0A6F" w:rsidP="00E825AD">
            <w:pPr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B92642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Оборудование для обеспечения производственных объектов газом или другим видом топлива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9F0A6F" w:rsidP="00E825AD">
            <w:pPr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E825AD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Подъё</w:t>
            </w:r>
            <w:r w:rsidR="00B92642" w:rsidRPr="002A6ADF">
              <w:rPr>
                <w:rFonts w:ascii="Times New Roman" w:hAnsi="Times New Roman" w:cs="Times New Roman"/>
                <w:sz w:val="28"/>
                <w:szCs w:val="28"/>
              </w:rPr>
              <w:t>мники и конвейеры пневматические и прочие непрерывного действия для товаров или материалов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9F0A6F" w:rsidP="00E825AD">
            <w:pPr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B92642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Оборудование для систем водоотведения и (или) водоочистки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9F0A6F" w:rsidP="00E825AD">
            <w:pPr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E825AD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Подъё</w:t>
            </w:r>
            <w:r w:rsidR="00B92642" w:rsidRPr="002A6ADF">
              <w:rPr>
                <w:rFonts w:ascii="Times New Roman" w:hAnsi="Times New Roman" w:cs="Times New Roman"/>
                <w:sz w:val="28"/>
                <w:szCs w:val="28"/>
              </w:rPr>
              <w:t>мники и конвейеры пневматические и прочие непрерывного действия для товаров или материалов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9F0A6F" w:rsidP="00E825AD">
            <w:pPr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B92642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Оборудование холодильное и вентиляционное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9F0A6F" w:rsidP="00E825AD">
            <w:pPr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B92642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Оборудование для хранения сельскохозяйственной продукции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9F0A6F" w:rsidP="00E825AD">
            <w:pPr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B92642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Сушилки для сельскохозяйственных продуктов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9F0A6F" w:rsidP="00E825AD">
            <w:pPr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D26BF2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Прочее о</w:t>
            </w:r>
            <w:r w:rsidR="00B92642" w:rsidRPr="002A6ADF">
              <w:rPr>
                <w:rFonts w:ascii="Times New Roman" w:hAnsi="Times New Roman" w:cs="Times New Roman"/>
                <w:sz w:val="28"/>
                <w:szCs w:val="28"/>
              </w:rPr>
              <w:t xml:space="preserve">борудование для </w:t>
            </w: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производства, </w:t>
            </w:r>
            <w:r w:rsidR="00B92642" w:rsidRPr="002A6ADF">
              <w:rPr>
                <w:rFonts w:ascii="Times New Roman" w:hAnsi="Times New Roman" w:cs="Times New Roman"/>
                <w:sz w:val="28"/>
                <w:szCs w:val="28"/>
              </w:rPr>
              <w:t>подработки и (или) переработки продукции животноводства, рыбоводства, пчеловодства</w:t>
            </w: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F2" w:rsidRPr="002A6ADF" w:rsidRDefault="009F0A6F" w:rsidP="00E825AD">
            <w:pPr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F2" w:rsidRPr="002A6ADF" w:rsidRDefault="00D26BF2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Прочее оборудование для производства, подработки и (или) переработки продукции растениеводства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9F0A6F" w:rsidP="00E825AD">
            <w:pPr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B92642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Оборудование для подработки и (или) переработки продукции растениеводства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9F0A6F" w:rsidP="00E825AD">
            <w:pPr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B92642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Весовое оборудование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9F0A6F" w:rsidP="00E825AD">
            <w:pPr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B92642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Тяговые аккумуляторные батареи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9F0A6F" w:rsidP="00E825AD">
            <w:pPr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B92642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Цистерны, бочки, барабаны, канистры, я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щики, контейнеры и аналогичные ё</w:t>
            </w: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мкости для сельскохозяйств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енной продукции или продуктов её</w:t>
            </w: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 xml:space="preserve"> переработки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9F0A6F" w:rsidP="00E825AD">
            <w:pPr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B92642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Оборудование упаковки, маркировки и реализации сельскохозяйственной продукции 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9F0A6F" w:rsidP="00E825AD">
            <w:pPr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B92642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Погрузчики сельскохозяйственные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9F0A6F" w:rsidP="00E825AD">
            <w:pPr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B92642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Загрузчики сельскохозяйственные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9F0A6F" w:rsidP="00E825AD">
            <w:pPr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B92642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Устройства загрузочные, специально разработанные для использования в сельском хозяйстве, навесные для сельскохозяйственных тракторов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9F0A6F" w:rsidP="00E825AD">
            <w:pPr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B92642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Погрузчики универсальные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9F0A6F" w:rsidP="00E825AD">
            <w:pPr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B92642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Тракторы с мощностью двигателя не более 37 кВт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9F0A6F" w:rsidP="00E825AD">
            <w:pPr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B92642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Тракторы с мощностью двигателя от 37 кВт до 59 кВт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9F0A6F" w:rsidP="00E825AD">
            <w:pPr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B92642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Тракторы с мощностью двигателя более 59 кВт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9F0A6F" w:rsidP="00E825AD">
            <w:pPr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B92642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Тракторы гусеничные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9F0A6F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B92642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Машины и оборудование сельскохозяйственные для обработки почвы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9F0A6F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B92642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Машины для уборки урожая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9F0A6F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B92642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Устройства механические для разбрасывания или распыления жидкостей или порошков, используемые в сельском хозяйстве или садоводстве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9F0A6F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B92642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Средства автотранспортные грузовые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9F0A6F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B92642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Средства автотранспортные специального назначения для транспортировки сельскохозяйственной продукции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9F0A6F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B92642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Средства автотранспортные специального назначения для мобильной торговли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9F0A6F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42" w:rsidRPr="002A6ADF" w:rsidRDefault="00B92642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Прицепы и полуприцепы</w:t>
            </w:r>
          </w:p>
        </w:tc>
      </w:tr>
      <w:tr w:rsidR="002A6ADF" w:rsidRPr="002A6ADF" w:rsidTr="00C67E6F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6F" w:rsidRPr="002A6ADF" w:rsidRDefault="009F0A6F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E825AD" w:rsidRPr="002A6A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6F" w:rsidRPr="002A6ADF" w:rsidRDefault="00A84205" w:rsidP="00E825AD">
            <w:pPr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AD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F0A6F" w:rsidRPr="002A6ADF">
              <w:rPr>
                <w:rFonts w:ascii="Times New Roman" w:hAnsi="Times New Roman" w:cs="Times New Roman"/>
                <w:sz w:val="28"/>
                <w:szCs w:val="28"/>
              </w:rPr>
              <w:t>втономные источники электро- и газоснабжения, обустройство автономных источников водоснабжения</w:t>
            </w:r>
          </w:p>
        </w:tc>
      </w:tr>
      <w:bookmarkEnd w:id="0"/>
    </w:tbl>
    <w:p w:rsidR="00C015B8" w:rsidRDefault="00C015B8"/>
    <w:sectPr w:rsidR="00C015B8" w:rsidSect="00E825AD">
      <w:headerReference w:type="default" r:id="rId6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7B9" w:rsidRDefault="007047B9" w:rsidP="00E825AD">
      <w:pPr>
        <w:spacing w:after="0" w:line="240" w:lineRule="auto"/>
      </w:pPr>
      <w:r>
        <w:separator/>
      </w:r>
    </w:p>
  </w:endnote>
  <w:endnote w:type="continuationSeparator" w:id="0">
    <w:p w:rsidR="007047B9" w:rsidRDefault="007047B9" w:rsidP="00E82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7B9" w:rsidRDefault="007047B9" w:rsidP="00E825AD">
      <w:pPr>
        <w:spacing w:after="0" w:line="240" w:lineRule="auto"/>
      </w:pPr>
      <w:r>
        <w:separator/>
      </w:r>
    </w:p>
  </w:footnote>
  <w:footnote w:type="continuationSeparator" w:id="0">
    <w:p w:rsidR="007047B9" w:rsidRDefault="007047B9" w:rsidP="00E825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9261115"/>
      <w:docPartObj>
        <w:docPartGallery w:val="Page Numbers (Top of Page)"/>
        <w:docPartUnique/>
      </w:docPartObj>
    </w:sdtPr>
    <w:sdtEndPr/>
    <w:sdtContent>
      <w:p w:rsidR="00E825AD" w:rsidRDefault="00E825A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6ADF">
          <w:rPr>
            <w:noProof/>
          </w:rPr>
          <w:t>3</w:t>
        </w:r>
        <w:r>
          <w:fldChar w:fldCharType="end"/>
        </w:r>
      </w:p>
    </w:sdtContent>
  </w:sdt>
  <w:p w:rsidR="00E825AD" w:rsidRDefault="00E825A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5B8"/>
    <w:rsid w:val="00056BC9"/>
    <w:rsid w:val="002A65E7"/>
    <w:rsid w:val="002A6ADF"/>
    <w:rsid w:val="002C2CA5"/>
    <w:rsid w:val="00383691"/>
    <w:rsid w:val="00385C35"/>
    <w:rsid w:val="003D6BAD"/>
    <w:rsid w:val="00431E19"/>
    <w:rsid w:val="004D57DC"/>
    <w:rsid w:val="004D57F0"/>
    <w:rsid w:val="007047B9"/>
    <w:rsid w:val="008C1435"/>
    <w:rsid w:val="009E219B"/>
    <w:rsid w:val="009F0A6F"/>
    <w:rsid w:val="00A84205"/>
    <w:rsid w:val="00B92642"/>
    <w:rsid w:val="00C015B8"/>
    <w:rsid w:val="00C053A7"/>
    <w:rsid w:val="00C67E6F"/>
    <w:rsid w:val="00D26BF2"/>
    <w:rsid w:val="00D83113"/>
    <w:rsid w:val="00DE4274"/>
    <w:rsid w:val="00E825AD"/>
    <w:rsid w:val="00E87114"/>
    <w:rsid w:val="00F279AE"/>
    <w:rsid w:val="00FA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966494-2E78-4114-A80D-618509F15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2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82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25AD"/>
  </w:style>
  <w:style w:type="paragraph" w:styleId="a6">
    <w:name w:val="footer"/>
    <w:basedOn w:val="a"/>
    <w:link w:val="a7"/>
    <w:uiPriority w:val="99"/>
    <w:unhideWhenUsed/>
    <w:rsid w:val="00E82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825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Киляров Р.Л.</dc:creator>
  <cp:keywords/>
  <dc:description/>
  <cp:lastModifiedBy>Пользователь Windows</cp:lastModifiedBy>
  <cp:revision>5</cp:revision>
  <dcterms:created xsi:type="dcterms:W3CDTF">2025-02-10T08:27:00Z</dcterms:created>
  <dcterms:modified xsi:type="dcterms:W3CDTF">2025-02-13T13:02:00Z</dcterms:modified>
</cp:coreProperties>
</file>